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9" w:rsidRPr="0045328D" w:rsidRDefault="00F12E59" w:rsidP="00F12E59">
      <w:pPr>
        <w:spacing w:after="120" w:line="259" w:lineRule="auto"/>
        <w:jc w:val="center"/>
        <w:rPr>
          <w:rFonts w:ascii="Arial" w:hAnsi="Arial" w:cs="Arial"/>
          <w:b/>
          <w:color w:val="0070C0"/>
        </w:rPr>
      </w:pPr>
      <w:r w:rsidRPr="0045328D">
        <w:rPr>
          <w:rFonts w:ascii="Arial" w:hAnsi="Arial" w:cs="Arial"/>
          <w:b/>
          <w:color w:val="0070C0"/>
        </w:rPr>
        <w:t>SESIÓN 12</w:t>
      </w:r>
      <w:r w:rsidR="000A5004" w:rsidRPr="0045328D">
        <w:rPr>
          <w:rFonts w:ascii="Arial" w:hAnsi="Arial" w:cs="Arial"/>
          <w:b/>
          <w:color w:val="0070C0"/>
        </w:rPr>
        <w:t xml:space="preserve">: </w:t>
      </w:r>
      <w:r w:rsidRPr="0045328D">
        <w:rPr>
          <w:rFonts w:ascii="Arial" w:hAnsi="Arial" w:cs="Arial"/>
          <w:b/>
          <w:color w:val="0070C0"/>
        </w:rPr>
        <w:t xml:space="preserve">CONSTRUYO MI HISTORIA PERSONAL </w:t>
      </w:r>
    </w:p>
    <w:p w:rsidR="00F12E59" w:rsidRPr="0045328D" w:rsidRDefault="00F12E59" w:rsidP="00F12E59">
      <w:pPr>
        <w:spacing w:after="120" w:line="259" w:lineRule="auto"/>
        <w:jc w:val="center"/>
        <w:rPr>
          <w:rFonts w:ascii="Arial" w:eastAsia="Calibri" w:hAnsi="Arial" w:cs="Arial"/>
          <w:b/>
          <w:u w:val="single"/>
          <w:shd w:val="clear" w:color="auto" w:fill="FFFFFF"/>
        </w:rPr>
      </w:pPr>
      <w:bookmarkStart w:id="0" w:name="_GoBack"/>
      <w:bookmarkEnd w:id="0"/>
    </w:p>
    <w:p w:rsidR="00F12E59" w:rsidRPr="0045328D" w:rsidRDefault="000A5004" w:rsidP="00F12E59">
      <w:pPr>
        <w:spacing w:after="120" w:line="259" w:lineRule="auto"/>
        <w:jc w:val="both"/>
        <w:rPr>
          <w:rFonts w:ascii="Arial" w:hAnsi="Arial" w:cs="Arial"/>
          <w:b/>
        </w:rPr>
      </w:pPr>
      <w:r w:rsidRPr="0045328D">
        <w:rPr>
          <w:rFonts w:ascii="Arial" w:hAnsi="Arial" w:cs="Arial"/>
          <w:b/>
          <w:color w:val="0070C0"/>
        </w:rPr>
        <w:t>DIMENSIÓN</w:t>
      </w:r>
      <w:r w:rsidRPr="0045328D">
        <w:rPr>
          <w:rFonts w:ascii="Arial" w:hAnsi="Arial" w:cs="Arial"/>
          <w:b/>
          <w:color w:val="0070C0"/>
        </w:rPr>
        <w:tab/>
      </w:r>
      <w:r w:rsidR="00F12E59" w:rsidRPr="0045328D">
        <w:rPr>
          <w:rFonts w:ascii="Arial" w:hAnsi="Arial" w:cs="Arial"/>
          <w:b/>
          <w:color w:val="0070C0"/>
        </w:rPr>
        <w:tab/>
      </w:r>
      <w:r w:rsidR="00F12E59" w:rsidRPr="0045328D">
        <w:rPr>
          <w:rFonts w:ascii="Arial" w:hAnsi="Arial" w:cs="Arial"/>
          <w:b/>
        </w:rPr>
        <w:t xml:space="preserve">: </w:t>
      </w:r>
      <w:r w:rsidR="00F12E59" w:rsidRPr="0045328D">
        <w:rPr>
          <w:rFonts w:ascii="Arial" w:hAnsi="Arial" w:cs="Arial"/>
        </w:rPr>
        <w:t>Personal</w:t>
      </w:r>
    </w:p>
    <w:p w:rsidR="00F12E59" w:rsidRPr="0045328D" w:rsidRDefault="000A5004" w:rsidP="00F12E59">
      <w:pPr>
        <w:rPr>
          <w:rFonts w:ascii="Arial" w:hAnsi="Arial" w:cs="Arial"/>
          <w:b/>
        </w:rPr>
      </w:pPr>
      <w:r w:rsidRPr="0045328D">
        <w:rPr>
          <w:rFonts w:ascii="Arial" w:hAnsi="Arial" w:cs="Arial"/>
          <w:b/>
          <w:color w:val="0070C0"/>
        </w:rPr>
        <w:t>GRADO</w:t>
      </w:r>
      <w:r w:rsidRPr="0045328D">
        <w:rPr>
          <w:rFonts w:ascii="Arial" w:hAnsi="Arial" w:cs="Arial"/>
          <w:b/>
          <w:color w:val="0070C0"/>
        </w:rPr>
        <w:tab/>
      </w:r>
      <w:r w:rsidR="00F12E59" w:rsidRPr="0045328D">
        <w:rPr>
          <w:rFonts w:ascii="Arial" w:hAnsi="Arial" w:cs="Arial"/>
          <w:b/>
        </w:rPr>
        <w:tab/>
        <w:t>:</w:t>
      </w:r>
      <w:r w:rsidR="00F12E59" w:rsidRPr="0045328D">
        <w:rPr>
          <w:rFonts w:ascii="Arial" w:hAnsi="Arial" w:cs="Arial"/>
        </w:rPr>
        <w:t xml:space="preserve"> Segundo de secundaria</w:t>
      </w:r>
    </w:p>
    <w:p w:rsidR="00F12E59" w:rsidRPr="0045328D" w:rsidRDefault="000A5004" w:rsidP="00F12E59">
      <w:pPr>
        <w:rPr>
          <w:rFonts w:ascii="Arial" w:hAnsi="Arial" w:cs="Arial"/>
          <w:b/>
          <w:color w:val="0070C0"/>
        </w:rPr>
      </w:pPr>
      <w:r w:rsidRPr="0045328D">
        <w:rPr>
          <w:rFonts w:ascii="Arial" w:hAnsi="Arial" w:cs="Arial"/>
          <w:b/>
          <w:color w:val="0070C0"/>
        </w:rPr>
        <w:t>¿QUÉ BUSCAMOS?</w:t>
      </w:r>
    </w:p>
    <w:p w:rsidR="00F12E59" w:rsidRPr="0045328D" w:rsidRDefault="00F12E59" w:rsidP="00F12E59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45328D">
        <w:rPr>
          <w:rFonts w:ascii="Arial" w:hAnsi="Arial" w:cs="Arial"/>
          <w:lang w:eastAsia="es-PE"/>
        </w:rPr>
        <w:t>Que las y los estudiantes se planteen metas personales y las relacionen con sus habilidades y destrezas.</w:t>
      </w:r>
    </w:p>
    <w:p w:rsidR="00F12E59" w:rsidRPr="0045328D" w:rsidRDefault="00F12E59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F12E59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MATERIALES</w:t>
      </w:r>
    </w:p>
    <w:p w:rsidR="00F12E59" w:rsidRPr="0045328D" w:rsidRDefault="00F12E59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12E59" w:rsidRPr="0045328D" w:rsidRDefault="00F12E59" w:rsidP="00F12E59">
      <w:pPr>
        <w:pStyle w:val="NormalWeb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328D">
        <w:rPr>
          <w:rFonts w:ascii="Arial" w:eastAsia="Calibri" w:hAnsi="Arial" w:cs="Arial"/>
          <w:sz w:val="22"/>
          <w:szCs w:val="22"/>
          <w:lang w:eastAsia="en-US"/>
        </w:rPr>
        <w:t>Hojas de papel</w:t>
      </w:r>
    </w:p>
    <w:p w:rsidR="00F12E59" w:rsidRPr="0045328D" w:rsidRDefault="00F12E59" w:rsidP="00F12E59">
      <w:pPr>
        <w:pStyle w:val="NormalWeb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328D">
        <w:rPr>
          <w:rFonts w:ascii="Arial" w:eastAsia="Calibri" w:hAnsi="Arial" w:cs="Arial"/>
          <w:sz w:val="22"/>
          <w:szCs w:val="22"/>
          <w:lang w:eastAsia="en-US"/>
        </w:rPr>
        <w:t>Lápiz</w:t>
      </w:r>
    </w:p>
    <w:p w:rsidR="00F12E59" w:rsidRPr="0045328D" w:rsidRDefault="00F12E59" w:rsidP="00F12E59">
      <w:pPr>
        <w:pStyle w:val="NormalWeb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328D">
        <w:rPr>
          <w:rFonts w:ascii="Arial" w:eastAsia="Calibri" w:hAnsi="Arial" w:cs="Arial"/>
          <w:sz w:val="22"/>
          <w:szCs w:val="22"/>
          <w:lang w:eastAsia="en-US"/>
        </w:rPr>
        <w:t>Cuadro “Mis metas personales” (anexo)</w:t>
      </w:r>
    </w:p>
    <w:p w:rsidR="00F12E59" w:rsidRPr="0045328D" w:rsidRDefault="00F12E59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F12E59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PRESENTACIÓN:   </w:t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  <w:t>TIEMPO: 8’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45328D">
        <w:rPr>
          <w:rFonts w:ascii="Arial" w:eastAsia="Calibri" w:hAnsi="Arial" w:cs="Arial"/>
          <w:shd w:val="clear" w:color="auto" w:fill="FFFFFF"/>
          <w:lang w:eastAsia="es-PE"/>
        </w:rPr>
        <w:t xml:space="preserve">Explicamos a las y los estudiantes que vamos a realizar un ejercicio de imaginación. Pedimos que cierren sus ojos y visualicen cómo se verán dentro de diez años, que vean detalles tales como la familia, los objetos que tienen, la ropa que usan, etc. 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45328D">
        <w:rPr>
          <w:rFonts w:ascii="Arial" w:eastAsia="Calibri" w:hAnsi="Arial" w:cs="Arial"/>
          <w:shd w:val="clear" w:color="auto" w:fill="FFFFFF"/>
          <w:lang w:eastAsia="es-PE"/>
        </w:rPr>
        <w:t>Pasado cinco minutos, pedimos que abran sus ojos y realizamos la siguiente pregunta: ¿Qué necesito para cumplir mis proyecciones o metas personales? ¿Será importante conocer y desarrollar nuestras habilidades y destrezas para cumplir nuestra proyección personal?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45328D">
        <w:rPr>
          <w:rFonts w:ascii="Arial" w:eastAsia="Calibri" w:hAnsi="Arial" w:cs="Arial"/>
          <w:shd w:val="clear" w:color="auto" w:fill="FFFFFF"/>
          <w:lang w:eastAsia="es-PE"/>
        </w:rPr>
        <w:t>Anotamos las respuestas de las y los estudiantes, felicitamos a todas(os) por su participación y entusiasmo. Finalizamos este bloque dando a conocer el propósito de la sesión.</w:t>
      </w:r>
    </w:p>
    <w:p w:rsidR="00F12E59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DESARROLLO: </w:t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  <w:t>TIEMPO: 30’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 xml:space="preserve">Solicitamos a nuestros estudiantes que en relación a lo imaginado sobre su proyección de diez años, completen el cuadro sobre “Mis metas personales” (ver anexo) 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 xml:space="preserve">Terminada la actividad, pedimos a tres estudiantes que de manera voluntaria nos comuniquen lo trabajado. Solicitamos a todos que se muestren respetuosos y presten atención a la participación de sus compañeros.  </w:t>
      </w:r>
    </w:p>
    <w:p w:rsidR="00F12E59" w:rsidRPr="0045328D" w:rsidRDefault="00F12E59" w:rsidP="00F12E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328D">
        <w:rPr>
          <w:rFonts w:ascii="Arial" w:eastAsia="Calibri" w:hAnsi="Arial" w:cs="Arial"/>
        </w:rPr>
        <w:t>Orientamos y reforzamos la importancia de que las y los estudiantes reconozcan la relación que existe entre nuestras habilidades y destrezas personales para el logro de las metas personales.</w:t>
      </w:r>
    </w:p>
    <w:p w:rsidR="00F12E59" w:rsidRPr="0045328D" w:rsidRDefault="00F12E59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</w:pPr>
    </w:p>
    <w:p w:rsidR="000A5004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0A5004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0A5004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0A5004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</w:p>
    <w:p w:rsidR="00F12E59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</w:pP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lastRenderedPageBreak/>
        <w:t>CIERRE:</w:t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</w: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ab/>
        <w:t xml:space="preserve">            TIEMPO: 7’</w:t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  <w:r w:rsidR="00F12E59" w:rsidRPr="0045328D"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  <w:tab/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 xml:space="preserve">Promovemos la formulación de conclusiones sobre lo trabajado en la sesión de tutoría, resaltamos la importancia de conocer y desarrollar nuestras habilidades y destrezas para lograr nuestros objetivos personales (proyecto de vida).  </w:t>
      </w:r>
    </w:p>
    <w:p w:rsidR="00F12E59" w:rsidRPr="0045328D" w:rsidRDefault="00F12E59" w:rsidP="00F12E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FF0000"/>
        </w:rPr>
      </w:pPr>
      <w:r w:rsidRPr="0045328D">
        <w:rPr>
          <w:rFonts w:ascii="Arial" w:eastAsia="Calibri" w:hAnsi="Arial" w:cs="Arial"/>
        </w:rPr>
        <w:t xml:space="preserve">Reforzamos con las siguientes ideas: </w:t>
      </w:r>
    </w:p>
    <w:p w:rsidR="00F12E59" w:rsidRPr="0045328D" w:rsidRDefault="00F12E59" w:rsidP="00F12E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>Las habilidades y destrezas son las herramientas con las que contamos para poder superar cualquier obstáculo en la vida y lograr nuestros objetivos.</w:t>
      </w:r>
    </w:p>
    <w:p w:rsidR="00F12E59" w:rsidRPr="0045328D" w:rsidRDefault="00F12E59" w:rsidP="00F12E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 xml:space="preserve">Para plantearnos objetivos en la vida debemos tomar en cuenta nuestras habilidades y destrezas, esto evitará posibles frustraciones y obtendremos más beneficios o satisfacción. </w:t>
      </w:r>
    </w:p>
    <w:p w:rsidR="00F12E59" w:rsidRPr="0045328D" w:rsidRDefault="00F12E59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31849B" w:themeColor="accent5" w:themeShade="BF"/>
          <w:sz w:val="22"/>
          <w:szCs w:val="22"/>
          <w:lang w:eastAsia="en-US"/>
        </w:rPr>
      </w:pPr>
    </w:p>
    <w:p w:rsidR="00F12E59" w:rsidRPr="0045328D" w:rsidRDefault="000A5004" w:rsidP="00F12E59">
      <w:pPr>
        <w:pStyle w:val="NormalWeb"/>
        <w:spacing w:before="0" w:beforeAutospacing="0" w:after="0" w:afterAutospacing="0"/>
        <w:ind w:right="130"/>
        <w:jc w:val="both"/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</w:pPr>
      <w:r w:rsidRPr="0045328D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DESPUÉS DE LA HORA DE TUTORÍA</w:t>
      </w:r>
    </w:p>
    <w:p w:rsidR="00F12E59" w:rsidRPr="0045328D" w:rsidRDefault="00F12E59" w:rsidP="00F12E59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 xml:space="preserve">Indicamos  a  nuestros estudiantes que realicen la siguiente tarea: </w:t>
      </w:r>
    </w:p>
    <w:p w:rsidR="00F12E59" w:rsidRPr="0045328D" w:rsidRDefault="00F12E59" w:rsidP="00F12E59">
      <w:pPr>
        <w:rPr>
          <w:rFonts w:ascii="Arial" w:eastAsia="Calibri" w:hAnsi="Arial" w:cs="Arial"/>
        </w:rPr>
      </w:pPr>
      <w:r w:rsidRPr="0045328D">
        <w:rPr>
          <w:rFonts w:ascii="Arial" w:eastAsia="Calibri" w:hAnsi="Arial" w:cs="Arial"/>
        </w:rPr>
        <w:t>Elabora una presentación en veinte líneas de todos tus logros obtenidos en un lapso de quince años.</w:t>
      </w:r>
    </w:p>
    <w:p w:rsidR="00F12E59" w:rsidRPr="0045328D" w:rsidRDefault="00F12E59" w:rsidP="00F12E59">
      <w:pPr>
        <w:rPr>
          <w:rFonts w:ascii="Arial" w:eastAsia="Calibri" w:hAnsi="Arial" w:cs="Arial"/>
        </w:rPr>
      </w:pPr>
    </w:p>
    <w:p w:rsidR="00F12E59" w:rsidRPr="0045328D" w:rsidRDefault="000A5004" w:rsidP="00F12E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70C0"/>
        </w:rPr>
      </w:pPr>
      <w:r w:rsidRPr="0045328D">
        <w:rPr>
          <w:rFonts w:ascii="Arial" w:hAnsi="Arial" w:cs="Arial"/>
          <w:b/>
          <w:color w:val="0070C0"/>
        </w:rPr>
        <w:t>ANEXO</w:t>
      </w:r>
    </w:p>
    <w:p w:rsidR="00F12E59" w:rsidRPr="0045328D" w:rsidRDefault="000A5004" w:rsidP="00F12E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70C0"/>
        </w:rPr>
      </w:pPr>
      <w:r w:rsidRPr="0045328D">
        <w:rPr>
          <w:rFonts w:ascii="Arial" w:hAnsi="Arial" w:cs="Arial"/>
          <w:b/>
          <w:color w:val="0070C0"/>
        </w:rPr>
        <w:t>CUADRO: MIS METAS PERSONALES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F12E59" w:rsidRPr="0045328D" w:rsidTr="007D6127">
        <w:trPr>
          <w:trHeight w:val="113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  <w:r w:rsidRPr="0045328D">
              <w:rPr>
                <w:rFonts w:ascii="Arial" w:eastAsia="Calibri" w:hAnsi="Arial" w:cs="Arial"/>
                <w:b/>
              </w:rPr>
              <w:t>Mis metas personales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  <w:r w:rsidRPr="0045328D">
              <w:rPr>
                <w:rFonts w:ascii="Arial" w:eastAsia="Calibri" w:hAnsi="Arial" w:cs="Arial"/>
                <w:b/>
              </w:rPr>
              <w:t>¿Qué habilidades y destrezas  poseo?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  <w:r w:rsidRPr="0045328D">
              <w:rPr>
                <w:rFonts w:ascii="Arial" w:eastAsia="Calibri" w:hAnsi="Arial" w:cs="Arial"/>
                <w:b/>
              </w:rPr>
              <w:t>¿Qué habilidades y destrezas debo lograr y/o desarrollar?</w:t>
            </w:r>
          </w:p>
        </w:tc>
      </w:tr>
      <w:tr w:rsidR="00F12E59" w:rsidRPr="0045328D" w:rsidTr="007D6127">
        <w:trPr>
          <w:trHeight w:val="1134"/>
        </w:trPr>
        <w:tc>
          <w:tcPr>
            <w:tcW w:w="2547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</w:p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12E59" w:rsidRPr="0045328D" w:rsidTr="007D6127">
        <w:tc>
          <w:tcPr>
            <w:tcW w:w="2547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12E59" w:rsidRPr="0045328D" w:rsidTr="007D6127">
        <w:tc>
          <w:tcPr>
            <w:tcW w:w="2547" w:type="dxa"/>
            <w:tcBorders>
              <w:bottom w:val="single" w:sz="4" w:space="0" w:color="auto"/>
            </w:tcBorders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2E59" w:rsidRPr="0045328D" w:rsidRDefault="00F12E59" w:rsidP="007D6127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2E59" w:rsidRPr="0045328D" w:rsidRDefault="00F12E59" w:rsidP="00F12E59">
      <w:pPr>
        <w:spacing w:after="120" w:line="259" w:lineRule="auto"/>
        <w:jc w:val="center"/>
        <w:rPr>
          <w:rFonts w:ascii="Arial" w:eastAsia="Calibri" w:hAnsi="Arial" w:cs="Arial"/>
          <w:b/>
          <w:u w:val="single"/>
          <w:shd w:val="clear" w:color="auto" w:fill="FFFFFF"/>
        </w:rPr>
      </w:pPr>
    </w:p>
    <w:sectPr w:rsidR="00F12E59" w:rsidRPr="004532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D" w:rsidRDefault="00516D9D" w:rsidP="000A5004">
      <w:pPr>
        <w:spacing w:after="0" w:line="240" w:lineRule="auto"/>
      </w:pPr>
      <w:r>
        <w:separator/>
      </w:r>
    </w:p>
  </w:endnote>
  <w:endnote w:type="continuationSeparator" w:id="0">
    <w:p w:rsidR="00516D9D" w:rsidRDefault="00516D9D" w:rsidP="000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D" w:rsidRDefault="00516D9D" w:rsidP="000A5004">
      <w:pPr>
        <w:spacing w:after="0" w:line="240" w:lineRule="auto"/>
      </w:pPr>
      <w:r>
        <w:separator/>
      </w:r>
    </w:p>
  </w:footnote>
  <w:footnote w:type="continuationSeparator" w:id="0">
    <w:p w:rsidR="00516D9D" w:rsidRDefault="00516D9D" w:rsidP="000A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04" w:rsidRDefault="000A5004" w:rsidP="000A500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INTERVENCIÓN MINEDU – MIMP</w:t>
    </w:r>
  </w:p>
  <w:p w:rsidR="000A5004" w:rsidRDefault="000A5004" w:rsidP="000A500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0A5004" w:rsidRDefault="000A5004" w:rsidP="000A5004">
    <w:pPr>
      <w:pStyle w:val="Encabezado"/>
    </w:pPr>
  </w:p>
  <w:p w:rsidR="000A5004" w:rsidRDefault="000A5004" w:rsidP="000A5004">
    <w:pPr>
      <w:pStyle w:val="Encabezado"/>
    </w:pPr>
    <w:r>
      <w:rPr>
        <w:noProof/>
        <w:lang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163830</wp:posOffset>
              </wp:positionV>
              <wp:extent cx="54864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9pt" to="43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" strokecolor="#bc4542 [3045]">
              <o:lock v:ext="edit" shapetype="f"/>
            </v:line>
          </w:pict>
        </mc:Fallback>
      </mc:AlternateContent>
    </w:r>
    <w:r>
      <w:t xml:space="preserve">Tutoría y Orientación Educativa </w:t>
    </w:r>
  </w:p>
  <w:p w:rsidR="000A5004" w:rsidRDefault="000A5004" w:rsidP="000A5004">
    <w:pPr>
      <w:pStyle w:val="Encabezado"/>
    </w:pPr>
  </w:p>
  <w:p w:rsidR="000A5004" w:rsidRDefault="000A5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1FA"/>
    <w:multiLevelType w:val="hybridMultilevel"/>
    <w:tmpl w:val="69405E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86E09"/>
    <w:multiLevelType w:val="hybridMultilevel"/>
    <w:tmpl w:val="5BA672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9"/>
    <w:rsid w:val="00057411"/>
    <w:rsid w:val="000A5004"/>
    <w:rsid w:val="0045328D"/>
    <w:rsid w:val="00516D9D"/>
    <w:rsid w:val="006A515C"/>
    <w:rsid w:val="008C0A7F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F12E59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F12E59"/>
  </w:style>
  <w:style w:type="paragraph" w:styleId="NormalWeb">
    <w:name w:val="Normal (Web)"/>
    <w:basedOn w:val="Normal"/>
    <w:uiPriority w:val="99"/>
    <w:unhideWhenUsed/>
    <w:rsid w:val="00F1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F1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5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004"/>
  </w:style>
  <w:style w:type="paragraph" w:styleId="Piedepgina">
    <w:name w:val="footer"/>
    <w:basedOn w:val="Normal"/>
    <w:link w:val="PiedepginaCar"/>
    <w:uiPriority w:val="99"/>
    <w:unhideWhenUsed/>
    <w:rsid w:val="000A5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F12E59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F12E59"/>
  </w:style>
  <w:style w:type="paragraph" w:styleId="NormalWeb">
    <w:name w:val="Normal (Web)"/>
    <w:basedOn w:val="Normal"/>
    <w:uiPriority w:val="99"/>
    <w:unhideWhenUsed/>
    <w:rsid w:val="00F1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F1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5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004"/>
  </w:style>
  <w:style w:type="paragraph" w:styleId="Piedepgina">
    <w:name w:val="footer"/>
    <w:basedOn w:val="Normal"/>
    <w:link w:val="PiedepginaCar"/>
    <w:uiPriority w:val="99"/>
    <w:unhideWhenUsed/>
    <w:rsid w:val="000A5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BERTHA VILLAFANA PINO</dc:creator>
  <cp:lastModifiedBy>bcontreras</cp:lastModifiedBy>
  <cp:revision>4</cp:revision>
  <dcterms:created xsi:type="dcterms:W3CDTF">2016-06-01T21:05:00Z</dcterms:created>
  <dcterms:modified xsi:type="dcterms:W3CDTF">2016-06-16T15:23:00Z</dcterms:modified>
</cp:coreProperties>
</file>